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Source Han Serif CN" w:hAnsi="Source Han Serif CN" w:eastAsia="Source Han Serif CN"/>
        </w:rPr>
      </w:pPr>
      <w:r>
        <w:rPr>
          <w:rFonts w:hint="eastAsia" w:ascii="Source Han Serif CN" w:hAnsi="Source Han Serif CN" w:eastAsia="Source Han Serif CN"/>
        </w:rPr>
        <w:t>参会回执</w:t>
      </w:r>
    </w:p>
    <w:tbl>
      <w:tblPr>
        <w:tblStyle w:val="3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26"/>
        <w:gridCol w:w="1586"/>
        <w:gridCol w:w="1666"/>
        <w:gridCol w:w="1323"/>
        <w:gridCol w:w="363"/>
        <w:gridCol w:w="127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单位名称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院系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发票抬头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纳税识别号</w:t>
            </w:r>
          </w:p>
        </w:tc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快递地址</w:t>
            </w:r>
          </w:p>
        </w:tc>
        <w:tc>
          <w:tcPr>
            <w:tcW w:w="8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参会人姓名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性别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职务/职称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电话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E-mail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入住/退房时间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房型要求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Source Han Serif CN" w:hAnsi="Source Han Serif CN" w:eastAsia="Source Han Serif CN" w:cs="仿宋_GB2312"/>
              </w:rPr>
            </w:pPr>
            <w:r>
              <w:rPr>
                <w:rFonts w:hint="eastAsia" w:ascii="Source Han Serif CN" w:hAnsi="Source Han Serif CN" w:eastAsia="Source Han Serif CN" w:cs="仿宋_GB2312"/>
              </w:rPr>
              <w:t>备  注</w:t>
            </w:r>
          </w:p>
        </w:tc>
        <w:tc>
          <w:tcPr>
            <w:tcW w:w="8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520" w:lineRule="exact"/>
              <w:rPr>
                <w:rFonts w:ascii="Source Han Serif CN" w:hAnsi="Source Han Serif CN" w:eastAsia="Source Han Serif CN" w:cs="仿宋_GB2312"/>
              </w:rPr>
            </w:pPr>
          </w:p>
        </w:tc>
      </w:tr>
    </w:tbl>
    <w:p>
      <w:pPr>
        <w:spacing w:line="520" w:lineRule="exact"/>
        <w:rPr>
          <w:rFonts w:hint="eastAsia" w:ascii="Source Han Serif CN" w:hAnsi="Source Han Serif CN" w:eastAsia="Source Han Serif CN"/>
          <w:sz w:val="21"/>
          <w:szCs w:val="21"/>
        </w:rPr>
      </w:pPr>
      <w:r>
        <w:rPr>
          <w:rFonts w:ascii="Source Han Serif CN" w:hAnsi="Source Han Serif CN" w:eastAsia="Source Han Serif CN"/>
          <w:sz w:val="21"/>
          <w:szCs w:val="21"/>
        </w:rPr>
        <w:t>请于201</w:t>
      </w:r>
      <w:r>
        <w:rPr>
          <w:rFonts w:hint="eastAsia" w:ascii="Source Han Serif CN" w:hAnsi="Source Han Serif CN" w:eastAsia="Source Han Serif CN"/>
          <w:sz w:val="21"/>
          <w:szCs w:val="21"/>
          <w:lang w:val="en-US" w:eastAsia="zh-CN"/>
        </w:rPr>
        <w:t>9</w:t>
      </w:r>
      <w:r>
        <w:rPr>
          <w:rFonts w:ascii="Source Han Serif CN" w:hAnsi="Source Han Serif CN" w:eastAsia="Source Han Serif CN"/>
          <w:sz w:val="21"/>
          <w:szCs w:val="21"/>
        </w:rPr>
        <w:t>年</w:t>
      </w:r>
      <w:r>
        <w:rPr>
          <w:rFonts w:hint="eastAsia" w:ascii="Source Han Serif CN" w:hAnsi="Source Han Serif CN" w:eastAsia="Source Han Serif CN"/>
          <w:sz w:val="21"/>
          <w:szCs w:val="21"/>
          <w:lang w:val="en-US" w:eastAsia="zh-CN"/>
        </w:rPr>
        <w:t>4</w:t>
      </w:r>
      <w:r>
        <w:rPr>
          <w:rFonts w:ascii="Source Han Serif CN" w:hAnsi="Source Han Serif CN" w:eastAsia="Source Han Serif CN"/>
          <w:sz w:val="21"/>
          <w:szCs w:val="21"/>
        </w:rPr>
        <w:t>月</w:t>
      </w:r>
      <w:r>
        <w:rPr>
          <w:rFonts w:hint="eastAsia" w:ascii="Source Han Serif CN" w:hAnsi="Source Han Serif CN" w:eastAsia="Source Han Serif CN"/>
          <w:sz w:val="21"/>
          <w:szCs w:val="21"/>
          <w:lang w:val="en-US" w:eastAsia="zh-CN"/>
        </w:rPr>
        <w:t>30</w:t>
      </w:r>
      <w:r>
        <w:rPr>
          <w:rFonts w:ascii="Source Han Serif CN" w:hAnsi="Source Han Serif CN" w:eastAsia="Source Han Serif CN"/>
          <w:sz w:val="21"/>
          <w:szCs w:val="21"/>
        </w:rPr>
        <w:t>日前将参会回执通过电子邮件反馈至</w:t>
      </w:r>
      <w:r>
        <w:rPr>
          <w:rFonts w:hint="eastAsia" w:ascii="Source Han Serif CN" w:hAnsi="Source Han Serif CN" w:eastAsia="Source Han Serif CN"/>
          <w:sz w:val="21"/>
          <w:szCs w:val="21"/>
        </w:rPr>
        <w:t>邮箱：</w:t>
      </w:r>
      <w:r>
        <w:rPr>
          <w:rFonts w:hint="eastAsia" w:ascii="Source Han Serif CN" w:hAnsi="Source Han Serif CN" w:eastAsia="Source Han Serif CN"/>
          <w:sz w:val="21"/>
          <w:szCs w:val="21"/>
        </w:rPr>
        <w:fldChar w:fldCharType="begin"/>
      </w:r>
      <w:r>
        <w:rPr>
          <w:rFonts w:hint="eastAsia" w:ascii="Source Han Serif CN" w:hAnsi="Source Han Serif CN" w:eastAsia="Source Han Serif CN"/>
          <w:sz w:val="21"/>
          <w:szCs w:val="21"/>
        </w:rPr>
        <w:instrText xml:space="preserve"> HYPERLINK "mailto:BD@heetian.com" </w:instrText>
      </w:r>
      <w:r>
        <w:rPr>
          <w:rFonts w:hint="eastAsia" w:ascii="Source Han Serif CN" w:hAnsi="Source Han Serif CN" w:eastAsia="Source Han Serif CN"/>
          <w:sz w:val="21"/>
          <w:szCs w:val="21"/>
        </w:rPr>
        <w:fldChar w:fldCharType="separate"/>
      </w:r>
      <w:r>
        <w:rPr>
          <w:rStyle w:val="5"/>
          <w:rFonts w:hint="eastAsia" w:ascii="Source Han Serif CN" w:hAnsi="Source Han Serif CN" w:eastAsia="Source Han Serif CN"/>
          <w:sz w:val="21"/>
          <w:szCs w:val="21"/>
        </w:rPr>
        <w:t>BD@heetian.com</w:t>
      </w:r>
      <w:r>
        <w:rPr>
          <w:rFonts w:hint="eastAsia" w:ascii="Source Han Serif CN" w:hAnsi="Source Han Serif CN" w:eastAsia="Source Han Serif CN"/>
          <w:sz w:val="21"/>
          <w:szCs w:val="21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Han Serif CN">
    <w:altName w:val="宋体"/>
    <w:panose1 w:val="02020400000000000000"/>
    <w:charset w:val="86"/>
    <w:family w:val="auto"/>
    <w:pitch w:val="default"/>
    <w:sig w:usb0="00000000" w:usb1="00000000" w:usb2="00000016" w:usb3="00000000" w:csb0="000601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2019-04-01T01:22:28Z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